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84F8" w14:textId="77777777" w:rsidR="00052999" w:rsidRPr="00E659AD" w:rsidRDefault="00052999">
      <w:pPr>
        <w:rPr>
          <w:lang w:val="de-DE"/>
        </w:rPr>
      </w:pPr>
      <w:bookmarkStart w:id="0" w:name="_GoBack"/>
      <w:bookmarkEnd w:id="0"/>
      <w:r w:rsidRPr="00E659AD">
        <w:rPr>
          <w:b/>
          <w:bCs/>
          <w:u w:val="single"/>
          <w:lang w:val="de-DE"/>
        </w:rPr>
        <w:t>Anwendungsbereich</w:t>
      </w:r>
    </w:p>
    <w:p w14:paraId="5CCA84F9" w14:textId="77777777" w:rsidR="00052999" w:rsidRPr="00E659AD" w:rsidRDefault="00052999">
      <w:pPr>
        <w:rPr>
          <w:lang w:val="de-DE"/>
        </w:rPr>
      </w:pPr>
    </w:p>
    <w:p w14:paraId="5CCA84FA" w14:textId="77777777" w:rsidR="00052999" w:rsidRPr="00E659AD" w:rsidRDefault="00052999">
      <w:pPr>
        <w:rPr>
          <w:sz w:val="20"/>
          <w:szCs w:val="20"/>
          <w:lang w:val="de-DE"/>
        </w:rPr>
      </w:pPr>
      <w:r w:rsidRPr="00E659AD">
        <w:rPr>
          <w:sz w:val="20"/>
          <w:szCs w:val="20"/>
          <w:lang w:val="de-DE"/>
        </w:rPr>
        <w:t>Wartung und Reparatur von elektrischen Anlagen.</w:t>
      </w:r>
    </w:p>
    <w:p w14:paraId="5CCA84FB" w14:textId="77777777" w:rsidR="00052999" w:rsidRPr="00E659AD" w:rsidRDefault="00052999">
      <w:pPr>
        <w:rPr>
          <w:lang w:val="de-DE"/>
        </w:rPr>
      </w:pPr>
    </w:p>
    <w:p w14:paraId="5CCA84FC" w14:textId="77777777" w:rsidR="00052999" w:rsidRPr="00E659AD" w:rsidRDefault="00052999">
      <w:pPr>
        <w:rPr>
          <w:b/>
          <w:bCs/>
          <w:lang w:val="de-DE"/>
        </w:rPr>
      </w:pPr>
    </w:p>
    <w:p w14:paraId="5CCA84FD" w14:textId="61FFACA4" w:rsidR="00052999" w:rsidRPr="00E659AD" w:rsidRDefault="00052999">
      <w:pPr>
        <w:rPr>
          <w:lang w:val="de-DE"/>
        </w:rPr>
      </w:pPr>
      <w:r w:rsidRPr="00E659AD">
        <w:rPr>
          <w:b/>
          <w:bCs/>
          <w:u w:val="single"/>
          <w:lang w:val="de-DE"/>
        </w:rPr>
        <w:t>Was und wie?</w:t>
      </w:r>
    </w:p>
    <w:p w14:paraId="5CCA84FE" w14:textId="77777777" w:rsidR="00052999" w:rsidRPr="00E659AD" w:rsidRDefault="00052999">
      <w:pPr>
        <w:rPr>
          <w:lang w:val="de-DE"/>
        </w:rPr>
      </w:pPr>
    </w:p>
    <w:p w14:paraId="5CCA84FF" w14:textId="77777777" w:rsidR="00052999" w:rsidRPr="00E659AD" w:rsidRDefault="00052999">
      <w:pPr>
        <w:rPr>
          <w:lang w:val="de-DE"/>
        </w:rPr>
      </w:pPr>
      <w:r w:rsidRPr="00E659AD">
        <w:rPr>
          <w:b/>
          <w:bCs/>
          <w:lang w:val="de-DE"/>
        </w:rPr>
        <w:t>Wenden Sie das Prinzip der lebenswichtigen fünf Punkte an!</w:t>
      </w:r>
    </w:p>
    <w:p w14:paraId="5CCA8500" w14:textId="77777777" w:rsidR="00052999" w:rsidRPr="00E659AD" w:rsidRDefault="00052999">
      <w:pPr>
        <w:rPr>
          <w:lang w:val="de-DE"/>
        </w:rPr>
      </w:pPr>
    </w:p>
    <w:p w14:paraId="5CCA8501" w14:textId="3E6A198A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Freischalten</w:t>
      </w:r>
    </w:p>
    <w:p w14:paraId="5CCA8502" w14:textId="77777777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Verriegeln</w:t>
      </w:r>
    </w:p>
    <w:p w14:paraId="5CCA8503" w14:textId="11956FE3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Messen</w:t>
      </w:r>
    </w:p>
    <w:p w14:paraId="5CCA8504" w14:textId="3B2F226C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Erden und Kurzschließen</w:t>
      </w:r>
    </w:p>
    <w:p w14:paraId="5CCA8505" w14:textId="3BE815F2" w:rsidR="00052999" w:rsidRPr="00E659AD" w:rsidRDefault="00052999">
      <w:pPr>
        <w:numPr>
          <w:ilvl w:val="0"/>
          <w:numId w:val="4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Abgrenzen</w:t>
      </w:r>
    </w:p>
    <w:p w14:paraId="5CCA8506" w14:textId="77777777" w:rsidR="00052999" w:rsidRPr="00E659AD" w:rsidRDefault="00052999">
      <w:pPr>
        <w:rPr>
          <w:lang w:val="de-DE"/>
        </w:rPr>
      </w:pPr>
    </w:p>
    <w:p w14:paraId="5CCA8507" w14:textId="421AFBA8" w:rsidR="00052999" w:rsidRPr="00E659AD" w:rsidRDefault="00052999">
      <w:pPr>
        <w:rPr>
          <w:lang w:val="de-DE"/>
        </w:rPr>
      </w:pPr>
    </w:p>
    <w:p w14:paraId="5CCA8508" w14:textId="036BCBF1" w:rsidR="00052999" w:rsidRPr="00E659AD" w:rsidRDefault="00052999">
      <w:pPr>
        <w:rPr>
          <w:lang w:val="de-DE"/>
        </w:rPr>
      </w:pPr>
    </w:p>
    <w:p w14:paraId="5CCA8509" w14:textId="519ECBDD" w:rsidR="00052999" w:rsidRPr="00E659AD" w:rsidRDefault="003F5AA9">
      <w:pPr>
        <w:rPr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5680" behindDoc="0" locked="0" layoutInCell="1" allowOverlap="1" wp14:anchorId="5CCA8536" wp14:editId="3821156E">
            <wp:simplePos x="0" y="0"/>
            <wp:positionH relativeFrom="column">
              <wp:posOffset>5558155</wp:posOffset>
            </wp:positionH>
            <wp:positionV relativeFrom="paragraph">
              <wp:posOffset>31115</wp:posOffset>
            </wp:positionV>
            <wp:extent cx="962025" cy="800100"/>
            <wp:effectExtent l="19050" t="19050" r="28575" b="19050"/>
            <wp:wrapNone/>
            <wp:docPr id="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001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850A" w14:textId="18DF982F" w:rsidR="00052999" w:rsidRPr="003F5AA9" w:rsidRDefault="00052999">
      <w:pPr>
        <w:numPr>
          <w:ilvl w:val="0"/>
          <w:numId w:val="6"/>
        </w:numPr>
        <w:rPr>
          <w:lang w:val="de-DE"/>
        </w:rPr>
      </w:pPr>
      <w:r w:rsidRPr="00E659AD">
        <w:rPr>
          <w:b/>
          <w:bCs/>
          <w:lang w:val="de-DE"/>
        </w:rPr>
        <w:t xml:space="preserve"> Freischalten</w:t>
      </w:r>
    </w:p>
    <w:p w14:paraId="54DDFE91" w14:textId="77777777" w:rsidR="003F5AA9" w:rsidRPr="00E659AD" w:rsidRDefault="003F5AA9" w:rsidP="003F5AA9">
      <w:pPr>
        <w:ind w:left="360"/>
        <w:rPr>
          <w:lang w:val="de-DE"/>
        </w:rPr>
      </w:pPr>
    </w:p>
    <w:p w14:paraId="5CCA850B" w14:textId="194379E8" w:rsidR="00052999" w:rsidRPr="003F5AA9" w:rsidRDefault="00052999" w:rsidP="003F5AA9">
      <w:pPr>
        <w:pStyle w:val="ListParagraph"/>
        <w:numPr>
          <w:ilvl w:val="0"/>
          <w:numId w:val="8"/>
        </w:numPr>
        <w:rPr>
          <w:lang w:val="de-DE"/>
        </w:rPr>
      </w:pPr>
      <w:r w:rsidRPr="003F5AA9">
        <w:rPr>
          <w:lang w:val="de-DE"/>
        </w:rPr>
        <w:t>Schalten Sie die Anlage, an der gearbeitet wird, vollständig aus. Die Unterbrechung erfolgt vorzugsweise auf sichtbare Weise.</w:t>
      </w:r>
    </w:p>
    <w:p w14:paraId="5CCA850C" w14:textId="77777777" w:rsidR="00052999" w:rsidRPr="00E659AD" w:rsidRDefault="00052999">
      <w:pPr>
        <w:rPr>
          <w:b/>
          <w:bCs/>
          <w:lang w:val="de-DE"/>
        </w:rPr>
      </w:pPr>
    </w:p>
    <w:p w14:paraId="5CCA850D" w14:textId="64D76B0C" w:rsidR="00052999" w:rsidRPr="00E659AD" w:rsidRDefault="00052999">
      <w:pPr>
        <w:rPr>
          <w:b/>
          <w:bCs/>
          <w:lang w:val="de-DE"/>
        </w:rPr>
      </w:pPr>
    </w:p>
    <w:p w14:paraId="5CCA850E" w14:textId="24193CB4" w:rsidR="00052999" w:rsidRPr="00E659AD" w:rsidRDefault="00052999">
      <w:pPr>
        <w:rPr>
          <w:b/>
          <w:bCs/>
          <w:lang w:val="de-DE"/>
        </w:rPr>
      </w:pPr>
    </w:p>
    <w:p w14:paraId="5CCA850F" w14:textId="77777777" w:rsidR="00052999" w:rsidRPr="00E659AD" w:rsidRDefault="00052999">
      <w:pPr>
        <w:ind w:left="1620"/>
        <w:rPr>
          <w:b/>
          <w:bCs/>
          <w:lang w:val="de-DE"/>
        </w:rPr>
      </w:pPr>
    </w:p>
    <w:p w14:paraId="5CCA8510" w14:textId="18D7CB0E" w:rsidR="00052999" w:rsidRDefault="00052999">
      <w:pPr>
        <w:numPr>
          <w:ilvl w:val="0"/>
          <w:numId w:val="6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Verriegeln</w:t>
      </w:r>
    </w:p>
    <w:p w14:paraId="29958D49" w14:textId="7B8A913E" w:rsidR="003F5AA9" w:rsidRPr="00E659AD" w:rsidRDefault="003F5AA9" w:rsidP="003F5AA9">
      <w:pPr>
        <w:ind w:left="360"/>
        <w:rPr>
          <w:b/>
          <w:bCs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D567B7F" wp14:editId="2F24EBBC">
            <wp:simplePos x="0" y="0"/>
            <wp:positionH relativeFrom="column">
              <wp:posOffset>5596255</wp:posOffset>
            </wp:positionH>
            <wp:positionV relativeFrom="paragraph">
              <wp:posOffset>100965</wp:posOffset>
            </wp:positionV>
            <wp:extent cx="694690" cy="1176655"/>
            <wp:effectExtent l="0" t="0" r="0" b="444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117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CA8511" w14:textId="04141189" w:rsidR="00052999" w:rsidRDefault="00052999" w:rsidP="003F5AA9">
      <w:pPr>
        <w:pStyle w:val="ListParagraph"/>
        <w:numPr>
          <w:ilvl w:val="0"/>
          <w:numId w:val="8"/>
        </w:numPr>
        <w:rPr>
          <w:lang w:val="de-DE"/>
        </w:rPr>
      </w:pPr>
      <w:r w:rsidRPr="003F5AA9">
        <w:rPr>
          <w:lang w:val="de-DE"/>
        </w:rPr>
        <w:t>Schützen Sie Ihre Anl</w:t>
      </w:r>
      <w:r w:rsidR="003F5AA9">
        <w:rPr>
          <w:lang w:val="de-DE"/>
        </w:rPr>
        <w:t>age vor ungewolltem Einschalten:</w:t>
      </w:r>
    </w:p>
    <w:p w14:paraId="34C81B69" w14:textId="5AE8B66B" w:rsidR="003F5AA9" w:rsidRPr="003F5AA9" w:rsidRDefault="003F5AA9" w:rsidP="003F5AA9">
      <w:pPr>
        <w:rPr>
          <w:lang w:val="de-DE"/>
        </w:rPr>
      </w:pPr>
    </w:p>
    <w:p w14:paraId="5CCA8512" w14:textId="52369001" w:rsidR="00052999" w:rsidRPr="00E659AD" w:rsidRDefault="00052999">
      <w:pPr>
        <w:rPr>
          <w:b/>
          <w:bCs/>
          <w:lang w:val="de-DE"/>
        </w:rPr>
      </w:pPr>
    </w:p>
    <w:p w14:paraId="4154D68E" w14:textId="30D5221D" w:rsidR="003F5AA9" w:rsidRDefault="003F5AA9" w:rsidP="003F5AA9">
      <w:pPr>
        <w:pStyle w:val="ListParagraph"/>
        <w:numPr>
          <w:ilvl w:val="0"/>
          <w:numId w:val="9"/>
        </w:numPr>
        <w:rPr>
          <w:lang w:val="de-DE"/>
        </w:rPr>
      </w:pPr>
      <w:r w:rsidRPr="003F5AA9">
        <w:rPr>
          <w:lang w:val="de-DE"/>
        </w:rPr>
        <w:t>Mitteilung am Schalter oder Verriegelungselement mit dem Verbot, die Anlage wieder einzuschalten</w:t>
      </w:r>
      <w:r w:rsidRPr="003F5AA9">
        <w:rPr>
          <w:lang w:val="de-DE"/>
        </w:rPr>
        <w:br/>
      </w:r>
      <w:r w:rsidRPr="003F5AA9">
        <w:rPr>
          <w:lang w:val="de-DE"/>
        </w:rPr>
        <w:br/>
      </w:r>
      <w:r w:rsidRPr="003F5AA9">
        <w:rPr>
          <w:lang w:val="de-DE"/>
        </w:rPr>
        <w:tab/>
      </w:r>
      <w:r w:rsidRPr="003F5AA9">
        <w:rPr>
          <w:lang w:val="de-DE"/>
        </w:rPr>
        <w:tab/>
      </w:r>
      <w:r w:rsidRPr="003F5AA9">
        <w:rPr>
          <w:lang w:val="de-DE"/>
        </w:rPr>
        <w:tab/>
        <w:t>ODER</w:t>
      </w:r>
    </w:p>
    <w:p w14:paraId="0C173A7D" w14:textId="77777777" w:rsidR="003F5AA9" w:rsidRDefault="003F5AA9" w:rsidP="003F5AA9">
      <w:pPr>
        <w:rPr>
          <w:lang w:val="de-DE"/>
        </w:rPr>
      </w:pPr>
    </w:p>
    <w:p w14:paraId="046E43DA" w14:textId="3E98EF0A" w:rsidR="003F5AA9" w:rsidRPr="003F5AA9" w:rsidRDefault="003F5AA9" w:rsidP="003F5AA9">
      <w:pPr>
        <w:rPr>
          <w:lang w:val="de-DE"/>
        </w:rPr>
      </w:pPr>
      <w:r w:rsidRPr="003F5AA9">
        <w:rPr>
          <w:lang w:val="de-DE"/>
        </w:rPr>
        <w:br/>
      </w:r>
    </w:p>
    <w:p w14:paraId="231CB8AC" w14:textId="5F7E1376" w:rsidR="003F5AA9" w:rsidRPr="003F5AA9" w:rsidRDefault="003F5AA9" w:rsidP="003F5AA9">
      <w:pPr>
        <w:pStyle w:val="ListParagraph"/>
        <w:numPr>
          <w:ilvl w:val="0"/>
          <w:numId w:val="9"/>
        </w:numPr>
        <w:rPr>
          <w:lang w:val="de-DE"/>
        </w:rPr>
      </w:pPr>
      <w:r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485EDFA" wp14:editId="23B107BB">
            <wp:simplePos x="0" y="0"/>
            <wp:positionH relativeFrom="column">
              <wp:posOffset>5367655</wp:posOffset>
            </wp:positionH>
            <wp:positionV relativeFrom="paragraph">
              <wp:posOffset>3175</wp:posOffset>
            </wp:positionV>
            <wp:extent cx="798830" cy="804545"/>
            <wp:effectExtent l="0" t="0" r="127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F5AA9">
        <w:rPr>
          <w:lang w:val="de-DE"/>
        </w:rPr>
        <w:t>Herausnehmen der Schmelzsicherung / Verriegeln der Sicherung</w:t>
      </w:r>
    </w:p>
    <w:p w14:paraId="5CCA8515" w14:textId="2D0173A4" w:rsidR="00052999" w:rsidRPr="00E659AD" w:rsidRDefault="00052999">
      <w:pPr>
        <w:ind w:left="1440"/>
        <w:rPr>
          <w:b/>
          <w:bCs/>
          <w:lang w:val="de-DE"/>
        </w:rPr>
      </w:pPr>
      <w:r w:rsidRPr="00E659AD">
        <w:rPr>
          <w:lang w:val="de-DE"/>
        </w:rPr>
        <w:t xml:space="preserve">          </w:t>
      </w:r>
    </w:p>
    <w:p w14:paraId="5CCA8516" w14:textId="0E52CB1E" w:rsidR="00052999" w:rsidRPr="00E659AD" w:rsidRDefault="00052999">
      <w:pPr>
        <w:rPr>
          <w:lang w:val="de-DE"/>
        </w:rPr>
      </w:pPr>
    </w:p>
    <w:p w14:paraId="5CCA8517" w14:textId="2AA38AF9" w:rsidR="00052999" w:rsidRPr="008460FE" w:rsidRDefault="00052999">
      <w:pPr>
        <w:rPr>
          <w:b/>
          <w:bCs/>
          <w:noProof/>
          <w:lang w:val="de-DE"/>
        </w:rPr>
      </w:pPr>
      <w:r w:rsidRPr="00E659AD">
        <w:rPr>
          <w:b/>
          <w:bCs/>
          <w:lang w:val="de-DE"/>
        </w:rPr>
        <w:tab/>
      </w:r>
      <w:r w:rsidRPr="00E659AD">
        <w:rPr>
          <w:b/>
          <w:bCs/>
          <w:lang w:val="de-DE"/>
        </w:rPr>
        <w:tab/>
      </w:r>
      <w:r w:rsidRPr="00E659AD">
        <w:rPr>
          <w:lang w:val="de-DE"/>
        </w:rPr>
        <w:t xml:space="preserve"> </w:t>
      </w:r>
      <w:r w:rsidRPr="00E659AD">
        <w:rPr>
          <w:b/>
          <w:bCs/>
          <w:lang w:val="de-DE"/>
        </w:rPr>
        <w:t xml:space="preserve">    </w:t>
      </w:r>
      <w:r w:rsidRPr="00E659AD">
        <w:rPr>
          <w:lang w:val="de-DE"/>
        </w:rPr>
        <w:t xml:space="preserve">      </w:t>
      </w:r>
      <w:r w:rsidRPr="00E659AD">
        <w:rPr>
          <w:b/>
          <w:bCs/>
          <w:lang w:val="de-DE"/>
        </w:rPr>
        <w:tab/>
      </w:r>
    </w:p>
    <w:p w14:paraId="77CD506E" w14:textId="0EACDB06" w:rsidR="003F5AA9" w:rsidRPr="008460FE" w:rsidRDefault="003F5AA9">
      <w:pPr>
        <w:rPr>
          <w:b/>
          <w:bCs/>
          <w:noProof/>
          <w:lang w:val="de-DE"/>
        </w:rPr>
      </w:pPr>
    </w:p>
    <w:p w14:paraId="6EB187EA" w14:textId="6AE1476D" w:rsidR="003F5AA9" w:rsidRPr="008460FE" w:rsidRDefault="003F5AA9">
      <w:pPr>
        <w:rPr>
          <w:b/>
          <w:bCs/>
          <w:noProof/>
          <w:lang w:val="de-DE"/>
        </w:rPr>
      </w:pPr>
    </w:p>
    <w:p w14:paraId="2DC731D7" w14:textId="0647569F" w:rsidR="003F5AA9" w:rsidRPr="008460FE" w:rsidRDefault="003F5AA9">
      <w:pPr>
        <w:rPr>
          <w:b/>
          <w:bCs/>
          <w:noProof/>
          <w:lang w:val="de-DE"/>
        </w:rPr>
      </w:pPr>
    </w:p>
    <w:p w14:paraId="3CF71906" w14:textId="1E5B321B" w:rsidR="003F5AA9" w:rsidRPr="008460FE" w:rsidRDefault="003F5AA9">
      <w:pPr>
        <w:rPr>
          <w:b/>
          <w:bCs/>
          <w:noProof/>
          <w:lang w:val="de-DE"/>
        </w:rPr>
      </w:pPr>
    </w:p>
    <w:p w14:paraId="151B2F68" w14:textId="3DF8F473" w:rsidR="003F5AA9" w:rsidRPr="008460FE" w:rsidRDefault="003F5AA9">
      <w:pPr>
        <w:rPr>
          <w:b/>
          <w:bCs/>
          <w:noProof/>
          <w:lang w:val="de-DE"/>
        </w:rPr>
      </w:pPr>
    </w:p>
    <w:p w14:paraId="4588A186" w14:textId="6EB1EEBE" w:rsidR="003F5AA9" w:rsidRPr="008460FE" w:rsidRDefault="003F5AA9">
      <w:pPr>
        <w:rPr>
          <w:b/>
          <w:bCs/>
          <w:noProof/>
          <w:lang w:val="de-DE"/>
        </w:rPr>
      </w:pPr>
    </w:p>
    <w:p w14:paraId="5AC14F96" w14:textId="68915F62" w:rsidR="003F5AA9" w:rsidRPr="008460FE" w:rsidRDefault="003F5AA9">
      <w:pPr>
        <w:rPr>
          <w:b/>
          <w:bCs/>
          <w:noProof/>
          <w:lang w:val="de-DE"/>
        </w:rPr>
      </w:pPr>
    </w:p>
    <w:p w14:paraId="2C05246B" w14:textId="1E2732EF" w:rsidR="003F5AA9" w:rsidRPr="008460FE" w:rsidRDefault="003F5AA9">
      <w:pPr>
        <w:rPr>
          <w:b/>
          <w:bCs/>
          <w:noProof/>
          <w:lang w:val="de-DE"/>
        </w:rPr>
      </w:pPr>
    </w:p>
    <w:p w14:paraId="2EE5564F" w14:textId="4B3FEF70" w:rsidR="003F5AA9" w:rsidRPr="008460FE" w:rsidRDefault="003F5AA9">
      <w:pPr>
        <w:rPr>
          <w:b/>
          <w:bCs/>
          <w:noProof/>
          <w:lang w:val="de-DE"/>
        </w:rPr>
      </w:pPr>
    </w:p>
    <w:p w14:paraId="11C532FF" w14:textId="0A80FE2C" w:rsidR="003F5AA9" w:rsidRPr="008460FE" w:rsidRDefault="003F5AA9">
      <w:pPr>
        <w:rPr>
          <w:b/>
          <w:bCs/>
          <w:noProof/>
          <w:lang w:val="de-DE"/>
        </w:rPr>
      </w:pPr>
    </w:p>
    <w:p w14:paraId="0BE696C9" w14:textId="2070657D" w:rsidR="003F5AA9" w:rsidRPr="008460FE" w:rsidRDefault="003F5AA9">
      <w:pPr>
        <w:rPr>
          <w:b/>
          <w:bCs/>
          <w:noProof/>
          <w:lang w:val="de-DE"/>
        </w:rPr>
      </w:pPr>
    </w:p>
    <w:p w14:paraId="5CCA851A" w14:textId="228E7DBA" w:rsidR="00052999" w:rsidRPr="00E659AD" w:rsidRDefault="00052999">
      <w:pPr>
        <w:rPr>
          <w:b/>
          <w:bCs/>
          <w:lang w:val="de-DE"/>
        </w:rPr>
      </w:pPr>
    </w:p>
    <w:p w14:paraId="5CCA851B" w14:textId="29AF8904" w:rsidR="00052999" w:rsidRPr="00E659AD" w:rsidRDefault="00052999">
      <w:pPr>
        <w:numPr>
          <w:ilvl w:val="0"/>
          <w:numId w:val="6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Messen</w:t>
      </w:r>
    </w:p>
    <w:p w14:paraId="536A7F58" w14:textId="77777777" w:rsidR="003F5AA9" w:rsidRDefault="003F5AA9">
      <w:pPr>
        <w:rPr>
          <w:lang w:val="de-DE"/>
        </w:rPr>
      </w:pPr>
    </w:p>
    <w:p w14:paraId="63D15AFB" w14:textId="77777777" w:rsidR="003F5AA9" w:rsidRPr="003F5AA9" w:rsidRDefault="00052999" w:rsidP="003F5AA9">
      <w:pPr>
        <w:pStyle w:val="ListParagraph"/>
        <w:numPr>
          <w:ilvl w:val="0"/>
          <w:numId w:val="12"/>
        </w:numPr>
        <w:rPr>
          <w:lang w:val="de-DE"/>
        </w:rPr>
      </w:pPr>
      <w:r w:rsidRPr="003F5AA9">
        <w:rPr>
          <w:lang w:val="de-DE"/>
        </w:rPr>
        <w:t>Unterziehen Sie jeden Leiter, der zur abgeschalteten Anlage gehört, einem Spannungstest</w:t>
      </w:r>
      <w:r w:rsidR="003F5AA9" w:rsidRPr="003F5AA9">
        <w:rPr>
          <w:lang w:val="de-DE"/>
        </w:rPr>
        <w:t xml:space="preserve">. </w:t>
      </w:r>
    </w:p>
    <w:p w14:paraId="2FE21B1F" w14:textId="77777777" w:rsidR="003F5AA9" w:rsidRDefault="003F5AA9">
      <w:pPr>
        <w:rPr>
          <w:lang w:val="de-DE"/>
        </w:rPr>
      </w:pPr>
    </w:p>
    <w:p w14:paraId="30FC7436" w14:textId="21A41C65" w:rsidR="003F5AA9" w:rsidRPr="003F5AA9" w:rsidRDefault="003F5AA9" w:rsidP="003F5AA9">
      <w:pPr>
        <w:pStyle w:val="ListParagraph"/>
        <w:numPr>
          <w:ilvl w:val="0"/>
          <w:numId w:val="13"/>
        </w:numPr>
        <w:rPr>
          <w:lang w:val="de-DE"/>
        </w:rPr>
      </w:pPr>
      <w:r w:rsidRPr="003F5AA9">
        <w:rPr>
          <w:lang w:val="de-DE"/>
        </w:rPr>
        <w:t>das Ergebnis muss stets 0 sein</w:t>
      </w:r>
      <w:r w:rsidR="00052999" w:rsidRPr="003F5AA9">
        <w:rPr>
          <w:lang w:val="de-DE"/>
        </w:rPr>
        <w:t xml:space="preserve">. </w:t>
      </w:r>
    </w:p>
    <w:p w14:paraId="129B5AA8" w14:textId="4172B187" w:rsidR="003F5AA9" w:rsidRPr="003F5AA9" w:rsidRDefault="003F5AA9" w:rsidP="003F5AA9">
      <w:pPr>
        <w:pStyle w:val="ListParagraph"/>
        <w:numPr>
          <w:ilvl w:val="0"/>
          <w:numId w:val="13"/>
        </w:numPr>
        <w:rPr>
          <w:lang w:val="de-DE"/>
        </w:rPr>
      </w:pPr>
      <w:r w:rsidRPr="003F5AA9">
        <w:rPr>
          <w:lang w:val="de-DE"/>
        </w:rPr>
        <w:t>d</w:t>
      </w:r>
      <w:r w:rsidR="00052999" w:rsidRPr="003F5AA9">
        <w:rPr>
          <w:lang w:val="de-DE"/>
        </w:rPr>
        <w:t>as Messgerät muss auf den Verwendungszweck abgestimmt</w:t>
      </w:r>
    </w:p>
    <w:p w14:paraId="5CCA851C" w14:textId="07D647BE" w:rsidR="00052999" w:rsidRPr="003F5AA9" w:rsidRDefault="003F5AA9" w:rsidP="003F5AA9">
      <w:pPr>
        <w:pStyle w:val="ListParagraph"/>
        <w:numPr>
          <w:ilvl w:val="0"/>
          <w:numId w:val="13"/>
        </w:numPr>
        <w:rPr>
          <w:lang w:val="de-DE"/>
        </w:rPr>
      </w:pPr>
      <w:r w:rsidRPr="003F5AA9">
        <w:rPr>
          <w:lang w:val="de-DE"/>
        </w:rPr>
        <w:t>v</w:t>
      </w:r>
      <w:r w:rsidR="00052999" w:rsidRPr="003F5AA9">
        <w:rPr>
          <w:lang w:val="de-DE"/>
        </w:rPr>
        <w:t>orher auf den einwandfreien Betrieb geprüft worden sein.</w:t>
      </w:r>
    </w:p>
    <w:p w14:paraId="5CCA851D" w14:textId="7BA1E8AC" w:rsidR="00052999" w:rsidRPr="00E659AD" w:rsidRDefault="00052999">
      <w:pPr>
        <w:rPr>
          <w:b/>
          <w:bCs/>
          <w:lang w:val="de-DE"/>
        </w:rPr>
      </w:pPr>
    </w:p>
    <w:p w14:paraId="5CCA851E" w14:textId="11A39788" w:rsidR="00052999" w:rsidRPr="00E659AD" w:rsidRDefault="003F5AA9">
      <w:pPr>
        <w:rPr>
          <w:b/>
          <w:bCs/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5CCA853C" wp14:editId="2DC22583">
            <wp:simplePos x="0" y="0"/>
            <wp:positionH relativeFrom="column">
              <wp:posOffset>5205730</wp:posOffset>
            </wp:positionH>
            <wp:positionV relativeFrom="paragraph">
              <wp:posOffset>30480</wp:posOffset>
            </wp:positionV>
            <wp:extent cx="933450" cy="771525"/>
            <wp:effectExtent l="19050" t="19050" r="19050" b="28575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715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851F" w14:textId="77777777" w:rsidR="00052999" w:rsidRPr="00E659AD" w:rsidRDefault="00052999">
      <w:pPr>
        <w:rPr>
          <w:b/>
          <w:bCs/>
          <w:lang w:val="de-DE"/>
        </w:rPr>
      </w:pPr>
    </w:p>
    <w:p w14:paraId="5CCA8520" w14:textId="77777777" w:rsidR="00052999" w:rsidRPr="00E659AD" w:rsidRDefault="00052999">
      <w:pPr>
        <w:rPr>
          <w:b/>
          <w:bCs/>
          <w:lang w:val="de-DE"/>
        </w:rPr>
      </w:pPr>
    </w:p>
    <w:p w14:paraId="5CCA8521" w14:textId="77777777" w:rsidR="00052999" w:rsidRPr="00E659AD" w:rsidRDefault="00052999">
      <w:pPr>
        <w:rPr>
          <w:b/>
          <w:bCs/>
          <w:lang w:val="de-DE"/>
        </w:rPr>
      </w:pPr>
    </w:p>
    <w:p w14:paraId="5CCA8522" w14:textId="77777777" w:rsidR="00052999" w:rsidRPr="00E659AD" w:rsidRDefault="00052999">
      <w:pPr>
        <w:rPr>
          <w:b/>
          <w:bCs/>
          <w:lang w:val="de-DE"/>
        </w:rPr>
      </w:pPr>
    </w:p>
    <w:p w14:paraId="5CCA8523" w14:textId="77777777" w:rsidR="00052999" w:rsidRPr="00E659AD" w:rsidRDefault="00052999">
      <w:pPr>
        <w:rPr>
          <w:b/>
          <w:bCs/>
          <w:lang w:val="de-DE"/>
        </w:rPr>
      </w:pPr>
    </w:p>
    <w:p w14:paraId="5CCA8524" w14:textId="38810DEB" w:rsidR="00052999" w:rsidRPr="00E659AD" w:rsidRDefault="00052999">
      <w:pPr>
        <w:numPr>
          <w:ilvl w:val="0"/>
          <w:numId w:val="6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Erden und Kurzschließen</w:t>
      </w:r>
    </w:p>
    <w:p w14:paraId="46E8CB1E" w14:textId="77777777" w:rsidR="003F5AA9" w:rsidRDefault="003F5AA9">
      <w:pPr>
        <w:rPr>
          <w:b/>
          <w:bCs/>
          <w:lang w:val="de-DE"/>
        </w:rPr>
      </w:pPr>
    </w:p>
    <w:p w14:paraId="5CCA8525" w14:textId="526D51D2" w:rsidR="00052999" w:rsidRPr="003F5AA9" w:rsidRDefault="00052999" w:rsidP="003F5AA9">
      <w:pPr>
        <w:pStyle w:val="ListParagraph"/>
        <w:numPr>
          <w:ilvl w:val="0"/>
          <w:numId w:val="15"/>
        </w:numPr>
        <w:rPr>
          <w:b/>
          <w:bCs/>
          <w:lang w:val="de-DE"/>
        </w:rPr>
      </w:pPr>
      <w:r w:rsidRPr="003F5AA9">
        <w:rPr>
          <w:lang w:val="de-DE"/>
        </w:rPr>
        <w:t>Danach werden alle Leiter der ausgeschalteten Anlage geerdet und kurzgeschlossen.</w:t>
      </w:r>
    </w:p>
    <w:p w14:paraId="5CCA8526" w14:textId="49FFB109" w:rsidR="00052999" w:rsidRPr="00E659AD" w:rsidRDefault="003F5AA9">
      <w:pPr>
        <w:rPr>
          <w:b/>
          <w:bCs/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8752" behindDoc="0" locked="0" layoutInCell="1" allowOverlap="1" wp14:anchorId="5CCA853D" wp14:editId="562532FD">
            <wp:simplePos x="0" y="0"/>
            <wp:positionH relativeFrom="column">
              <wp:posOffset>5481955</wp:posOffset>
            </wp:positionH>
            <wp:positionV relativeFrom="paragraph">
              <wp:posOffset>60325</wp:posOffset>
            </wp:positionV>
            <wp:extent cx="904875" cy="762000"/>
            <wp:effectExtent l="19050" t="19050" r="28575" b="1905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8527" w14:textId="77777777" w:rsidR="00052999" w:rsidRPr="00E659AD" w:rsidRDefault="00052999">
      <w:pPr>
        <w:rPr>
          <w:b/>
          <w:bCs/>
          <w:lang w:val="de-DE"/>
        </w:rPr>
      </w:pPr>
    </w:p>
    <w:p w14:paraId="5CCA8528" w14:textId="1AE36D1A" w:rsidR="00052999" w:rsidRPr="00E659AD" w:rsidRDefault="00052999">
      <w:pPr>
        <w:rPr>
          <w:b/>
          <w:bCs/>
          <w:lang w:val="de-DE"/>
        </w:rPr>
      </w:pPr>
    </w:p>
    <w:p w14:paraId="5CCA8529" w14:textId="3FAFC894" w:rsidR="00052999" w:rsidRPr="00E659AD" w:rsidRDefault="00052999">
      <w:pPr>
        <w:rPr>
          <w:b/>
          <w:bCs/>
          <w:lang w:val="de-DE"/>
        </w:rPr>
      </w:pPr>
    </w:p>
    <w:p w14:paraId="5CCA852A" w14:textId="77777777" w:rsidR="00052999" w:rsidRPr="00E659AD" w:rsidRDefault="00052999">
      <w:pPr>
        <w:rPr>
          <w:b/>
          <w:bCs/>
          <w:lang w:val="de-DE"/>
        </w:rPr>
      </w:pPr>
    </w:p>
    <w:p w14:paraId="5CCA852B" w14:textId="51F36C6D" w:rsidR="00052999" w:rsidRPr="00E659AD" w:rsidRDefault="00052999">
      <w:pPr>
        <w:rPr>
          <w:b/>
          <w:bCs/>
          <w:lang w:val="de-DE"/>
        </w:rPr>
      </w:pPr>
    </w:p>
    <w:p w14:paraId="5CCA852C" w14:textId="77777777" w:rsidR="00052999" w:rsidRPr="00E659AD" w:rsidRDefault="00052999">
      <w:pPr>
        <w:numPr>
          <w:ilvl w:val="0"/>
          <w:numId w:val="6"/>
        </w:numPr>
        <w:rPr>
          <w:b/>
          <w:bCs/>
          <w:lang w:val="de-DE"/>
        </w:rPr>
      </w:pPr>
      <w:r w:rsidRPr="00E659AD">
        <w:rPr>
          <w:b/>
          <w:bCs/>
          <w:lang w:val="de-DE"/>
        </w:rPr>
        <w:t>Abgrenzen</w:t>
      </w:r>
    </w:p>
    <w:p w14:paraId="76D1613F" w14:textId="77777777" w:rsidR="003F5AA9" w:rsidRDefault="003F5AA9">
      <w:pPr>
        <w:rPr>
          <w:lang w:val="de-DE"/>
        </w:rPr>
      </w:pPr>
    </w:p>
    <w:p w14:paraId="5CCA852D" w14:textId="4ACEB3B7" w:rsidR="00052999" w:rsidRPr="003F5AA9" w:rsidRDefault="00052999" w:rsidP="003F5AA9">
      <w:pPr>
        <w:pStyle w:val="ListParagraph"/>
        <w:numPr>
          <w:ilvl w:val="0"/>
          <w:numId w:val="15"/>
        </w:numPr>
        <w:rPr>
          <w:lang w:val="de-DE"/>
        </w:rPr>
      </w:pPr>
      <w:r w:rsidRPr="003F5AA9">
        <w:rPr>
          <w:lang w:val="de-DE"/>
        </w:rPr>
        <w:t>Bringen Sie isolierende Abschirmungsplatten, -tücher oder sonstige Materialien an, um den Kontakt mit unter Spannung stehenden und zugänglichen Teilen nicht freigegebener Anlagen zu verhindern.</w:t>
      </w:r>
    </w:p>
    <w:p w14:paraId="5CCA852E" w14:textId="44FCEE60" w:rsidR="00052999" w:rsidRPr="00E659AD" w:rsidRDefault="00052999">
      <w:pPr>
        <w:rPr>
          <w:lang w:val="de-DE"/>
        </w:rPr>
      </w:pPr>
    </w:p>
    <w:p w14:paraId="5CCA852F" w14:textId="77777777" w:rsidR="00052999" w:rsidRPr="00E659AD" w:rsidRDefault="00052999">
      <w:pPr>
        <w:rPr>
          <w:lang w:val="de-DE"/>
        </w:rPr>
      </w:pPr>
    </w:p>
    <w:p w14:paraId="5CCA8534" w14:textId="0A75A1DB" w:rsidR="00052999" w:rsidRPr="00E659AD" w:rsidRDefault="003F5AA9">
      <w:pPr>
        <w:rPr>
          <w:lang w:val="de-DE"/>
        </w:rPr>
      </w:pPr>
      <w:r>
        <w:rPr>
          <w:noProof/>
          <w:sz w:val="20"/>
        </w:rPr>
        <w:drawing>
          <wp:anchor distT="0" distB="0" distL="114300" distR="114300" simplePos="0" relativeHeight="251659776" behindDoc="0" locked="0" layoutInCell="1" allowOverlap="1" wp14:anchorId="5CCA853E" wp14:editId="017CB243">
            <wp:simplePos x="0" y="0"/>
            <wp:positionH relativeFrom="column">
              <wp:posOffset>5558155</wp:posOffset>
            </wp:positionH>
            <wp:positionV relativeFrom="paragraph">
              <wp:posOffset>75565</wp:posOffset>
            </wp:positionV>
            <wp:extent cx="904875" cy="762000"/>
            <wp:effectExtent l="19050" t="19050" r="28575" b="19050"/>
            <wp:wrapNone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A8536" w14:textId="53A56CBC" w:rsidR="00AF2BCB" w:rsidRPr="001D0CA4" w:rsidRDefault="00550460" w:rsidP="00397FD7">
      <w:pPr>
        <w:jc w:val="center"/>
        <w:rPr>
          <w:lang w:val="de-DE" w:eastAsia="en-US"/>
        </w:rPr>
      </w:pPr>
    </w:p>
    <w:p w14:paraId="5CCA8537" w14:textId="77777777" w:rsidR="00AF2BCB" w:rsidRPr="001D0CA4" w:rsidRDefault="00550460" w:rsidP="00397FD7">
      <w:pPr>
        <w:jc w:val="center"/>
        <w:rPr>
          <w:lang w:val="de-DE" w:eastAsia="en-US"/>
        </w:rPr>
      </w:pPr>
    </w:p>
    <w:p w14:paraId="5CCA8538" w14:textId="77777777" w:rsidR="00AF2BCB" w:rsidRPr="001D0CA4" w:rsidRDefault="00550460" w:rsidP="00397FD7">
      <w:pPr>
        <w:jc w:val="center"/>
        <w:rPr>
          <w:lang w:val="de-DE" w:eastAsia="en-US"/>
        </w:rPr>
      </w:pPr>
    </w:p>
    <w:p w14:paraId="5CCA8539" w14:textId="77777777" w:rsidR="00AF2BCB" w:rsidRPr="001D0CA4" w:rsidRDefault="00550460" w:rsidP="00397FD7">
      <w:pPr>
        <w:jc w:val="center"/>
        <w:rPr>
          <w:lang w:val="de-DE" w:eastAsia="en-US"/>
        </w:rPr>
      </w:pPr>
    </w:p>
    <w:p w14:paraId="5CCA853A" w14:textId="77777777" w:rsidR="00AF2BCB" w:rsidRPr="001D0CA4" w:rsidRDefault="00550460" w:rsidP="00397FD7">
      <w:pPr>
        <w:jc w:val="center"/>
        <w:rPr>
          <w:lang w:val="de-DE" w:eastAsia="en-US"/>
        </w:rPr>
      </w:pPr>
    </w:p>
    <w:p w14:paraId="5CCA855A" w14:textId="77777777" w:rsidR="00E848A8" w:rsidRPr="008460FE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de-DE"/>
        </w:rPr>
      </w:pPr>
    </w:p>
    <w:p w14:paraId="5CCA855B" w14:textId="77777777" w:rsidR="00E848A8" w:rsidRPr="008460FE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de-DE"/>
        </w:rPr>
      </w:pPr>
    </w:p>
    <w:p w14:paraId="5CCA855C" w14:textId="77777777" w:rsidR="00E848A8" w:rsidRPr="008460FE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de-DE"/>
        </w:rPr>
      </w:pPr>
    </w:p>
    <w:p w14:paraId="5CCA855D" w14:textId="77777777" w:rsidR="00E848A8" w:rsidRPr="008460FE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de-DE"/>
        </w:rPr>
      </w:pPr>
    </w:p>
    <w:p w14:paraId="5CCA855E" w14:textId="37BBE9CB" w:rsidR="00E848A8" w:rsidRPr="008460FE" w:rsidRDefault="00550460" w:rsidP="00310E5B">
      <w:pPr>
        <w:jc w:val="center"/>
        <w:rPr>
          <w:rFonts w:ascii="Calibri" w:hAnsi="Calibri"/>
          <w:sz w:val="2"/>
          <w:szCs w:val="2"/>
          <w:lang w:val="de-DE"/>
        </w:rPr>
      </w:pPr>
    </w:p>
    <w:p w14:paraId="5CCA855F" w14:textId="20285294" w:rsidR="00FF76DD" w:rsidRPr="008460FE" w:rsidRDefault="00550460" w:rsidP="00310E5B">
      <w:pPr>
        <w:jc w:val="center"/>
        <w:rPr>
          <w:rFonts w:ascii="Calibri" w:hAnsi="Calibri"/>
          <w:bCs/>
          <w:iCs/>
          <w:lang w:val="de-DE"/>
        </w:rPr>
      </w:pPr>
    </w:p>
    <w:p w14:paraId="5CCA8560" w14:textId="77777777" w:rsidR="00FF76DD" w:rsidRPr="008460FE" w:rsidRDefault="00550460" w:rsidP="00310E5B">
      <w:pPr>
        <w:jc w:val="center"/>
        <w:rPr>
          <w:rFonts w:ascii="Calibri" w:hAnsi="Calibri"/>
          <w:bCs/>
          <w:iCs/>
          <w:lang w:val="de-DE"/>
        </w:rPr>
      </w:pPr>
    </w:p>
    <w:p w14:paraId="5CCA856B" w14:textId="77777777" w:rsidR="009A78D1" w:rsidRPr="008460FE" w:rsidRDefault="00550460" w:rsidP="00ED029D">
      <w:pPr>
        <w:rPr>
          <w:rFonts w:ascii="Calibri" w:hAnsi="Calibri"/>
          <w:bCs/>
          <w:iCs/>
          <w:lang w:val="de-DE"/>
        </w:rPr>
      </w:pPr>
      <w:bookmarkStart w:id="1" w:name="DocumentToAdd"/>
      <w:bookmarkEnd w:id="1"/>
    </w:p>
    <w:p w14:paraId="402DFF0C" w14:textId="77777777" w:rsidR="007828D3" w:rsidRDefault="00550460">
      <w:pPr>
        <w:rPr>
          <w:lang w:val="en-US" w:eastAsia="en-US"/>
        </w:rPr>
      </w:pPr>
      <w:r>
        <w:rPr>
          <w:lang w:val="en-US" w:eastAsia="en-US"/>
        </w:rPr>
        <w:br w:type="page"/>
      </w:r>
    </w:p>
    <w:p w14:paraId="3F9E5018" w14:textId="77777777" w:rsidR="00AF2BCB" w:rsidRDefault="00550460" w:rsidP="00397FD7">
      <w:pPr>
        <w:jc w:val="center"/>
        <w:rPr>
          <w:lang w:val="en-US" w:eastAsia="en-US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3576" w14:textId="77777777" w:rsidR="00AF2BCB" w:rsidRPr="006F24BC" w:rsidRDefault="00550460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9AE2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2.35pt;margin-top:6.9pt;width:408.4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">
                <v:textbox>
                  <w:txbxContent>
                    <w:p w14:paraId="4A8E3576" w14:textId="77777777" w:rsidR="00AF2BCB" w:rsidRPr="006F24BC" w:rsidRDefault="00550460" w:rsidP="00AF2BCB">
                      <w:pPr>
                        <w:spacing w:before="160"/>
                        <w:jc w:val="center"/>
                        <w:rPr>
                          <w:rFonts w:ascii="Calibri" w:hAnsi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37736F4D" w14:textId="77777777" w:rsidR="00AF2BCB" w:rsidRDefault="00550460" w:rsidP="00397FD7">
      <w:pPr>
        <w:jc w:val="center"/>
        <w:rPr>
          <w:lang w:val="en-US" w:eastAsia="en-US"/>
        </w:rPr>
      </w:pPr>
    </w:p>
    <w:p w14:paraId="6281BADB" w14:textId="77777777" w:rsidR="00AF2BCB" w:rsidRDefault="00550460" w:rsidP="00397FD7">
      <w:pPr>
        <w:jc w:val="center"/>
        <w:rPr>
          <w:lang w:val="en-US" w:eastAsia="en-US"/>
        </w:rPr>
      </w:pPr>
    </w:p>
    <w:p w14:paraId="25EA5441" w14:textId="77777777" w:rsidR="00AF2BCB" w:rsidRDefault="00550460" w:rsidP="00397FD7">
      <w:pPr>
        <w:jc w:val="center"/>
        <w:rPr>
          <w:lang w:val="en-US" w:eastAsia="en-US"/>
        </w:rPr>
      </w:pPr>
    </w:p>
    <w:p w14:paraId="29AEFC49" w14:textId="77777777" w:rsidR="00AF2BCB" w:rsidRPr="00397FD7" w:rsidRDefault="00550460" w:rsidP="00397FD7">
      <w:pPr>
        <w:jc w:val="center"/>
        <w:rPr>
          <w:lang w:val="en-US" w:eastAsia="en-US"/>
        </w:rPr>
      </w:pPr>
    </w:p>
    <w:p w14:paraId="3911389D" w14:textId="77777777" w:rsidR="00767A51" w:rsidRPr="00A75BEC" w:rsidRDefault="00550460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TITLE</w:t>
      </w:r>
      <w:r w:rsidRPr="00546671">
        <w:rPr>
          <w:rFonts w:ascii="Calibri" w:hAnsi="Calibri"/>
          <w:lang w:val="es-ES" w:eastAsia="en-US"/>
        </w:rPr>
        <w:t>:</w:t>
      </w:r>
      <w:r w:rsidRPr="00546671">
        <w:rPr>
          <w:rFonts w:ascii="Calibri" w:hAnsi="Calibri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Die fünf lebenswichtigen Punkte beim Arbeiten an elektrischen Anlagen</w:t>
      </w:r>
    </w:p>
    <w:p w14:paraId="64B5AC6F" w14:textId="77777777" w:rsidR="00397FD7" w:rsidRPr="00A75BEC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28A51084" w14:textId="77777777" w:rsidR="00397FD7" w:rsidRPr="00A75BEC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  <w:r>
        <w:rPr>
          <w:rFonts w:ascii="Calibri" w:hAnsi="Calibri"/>
          <w:lang w:val="es-ES" w:eastAsia="en-US"/>
        </w:rPr>
        <w:t>DOCUMENT NUMBER</w:t>
      </w:r>
      <w:r w:rsidRPr="00A75BEC">
        <w:rPr>
          <w:rFonts w:ascii="Calibri" w:hAnsi="Calibri"/>
          <w:lang w:val="es-ES" w:eastAsia="en-US"/>
        </w:rPr>
        <w:t>:</w:t>
      </w:r>
      <w:r w:rsidRPr="00A75BEC">
        <w:rPr>
          <w:rFonts w:ascii="Calibri" w:hAnsi="Calibri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KPNWE.WI.11.HSCO.026</w:t>
      </w:r>
    </w:p>
    <w:p w14:paraId="5F776AE6" w14:textId="77777777" w:rsidR="00397FD7" w:rsidRPr="00546671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s-ES" w:eastAsia="en-US"/>
        </w:rPr>
      </w:pPr>
    </w:p>
    <w:p w14:paraId="034CD652" w14:textId="77777777" w:rsidR="00397FD7" w:rsidRPr="004A4248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>
        <w:rPr>
          <w:rFonts w:ascii="Calibri" w:hAnsi="Calibri"/>
          <w:lang w:val="en-US" w:eastAsia="en-US"/>
        </w:rPr>
        <w:t>REVIEW NUMBER</w:t>
      </w:r>
      <w:r w:rsidRPr="004A4248">
        <w:rPr>
          <w:rFonts w:ascii="Calibri" w:hAnsi="Calibri"/>
          <w:lang w:val="en-US" w:eastAsia="en-US"/>
        </w:rPr>
        <w:t xml:space="preserve">: </w:t>
      </w:r>
      <w:r w:rsidRPr="004A4248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</w:t>
      </w:r>
    </w:p>
    <w:p w14:paraId="35C6B652" w14:textId="77777777" w:rsidR="00397FD7" w:rsidRPr="004A4248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234D39EA" w14:textId="77777777" w:rsidR="00397FD7" w:rsidRPr="0075499A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EFFECTIVE DATE</w:t>
      </w:r>
      <w:r w:rsidRPr="0075499A">
        <w:rPr>
          <w:rFonts w:ascii="Calibri" w:hAnsi="Calibri"/>
          <w:lang w:val="en-US" w:eastAsia="en-US"/>
        </w:rPr>
        <w:t xml:space="preserve">:    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2020</w:t>
      </w:r>
    </w:p>
    <w:p w14:paraId="64B3937B" w14:textId="77777777" w:rsidR="00397FD7" w:rsidRPr="0075499A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</w:p>
    <w:p w14:paraId="582DCED7" w14:textId="77777777" w:rsidR="00397FD7" w:rsidRPr="0075499A" w:rsidRDefault="00550460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/>
          <w:lang w:val="en-US" w:eastAsia="en-US"/>
        </w:rPr>
      </w:pPr>
      <w:r w:rsidRPr="0075499A">
        <w:rPr>
          <w:rFonts w:ascii="Calibri" w:hAnsi="Calibri"/>
          <w:lang w:val="en-US" w:eastAsia="en-US"/>
        </w:rPr>
        <w:t>NEXT REVIEW DATE</w:t>
      </w:r>
      <w:r w:rsidRPr="0075499A">
        <w:rPr>
          <w:rFonts w:ascii="Calibri" w:hAnsi="Calibri"/>
          <w:lang w:val="en-US" w:eastAsia="en-US"/>
        </w:rPr>
        <w:t>:</w:t>
      </w:r>
      <w:r w:rsidRPr="0075499A">
        <w:rPr>
          <w:rFonts w:ascii="Calibri" w:hAnsi="Calibri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15 Dec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7065034A" w14:textId="77777777" w:rsidR="00397FD7" w:rsidRPr="00AF2BCB" w:rsidRDefault="00550460" w:rsidP="00397FD7">
      <w:pPr>
        <w:jc w:val="center"/>
        <w:rPr>
          <w:rFonts w:ascii="Calibri" w:hAnsi="Calibri"/>
          <w:b/>
          <w:bCs/>
          <w:lang w:val="en-US" w:eastAsia="en-US"/>
        </w:rPr>
      </w:pPr>
      <w:r w:rsidRPr="00AF2BCB">
        <w:rPr>
          <w:rFonts w:ascii="Calibri" w:hAnsi="Calibri"/>
          <w:lang w:val="en-US" w:eastAsia="en-US"/>
        </w:rPr>
        <w:t>..</w:t>
      </w:r>
      <w:r w:rsidRPr="00AF2BCB">
        <w:rPr>
          <w:rFonts w:ascii="Calibri" w:hAnsi="Calibri"/>
          <w:b/>
          <w:bCs/>
          <w:lang w:val="en-US" w:eastAsia="en-US"/>
        </w:rPr>
        <w:t xml:space="preserve"> </w:t>
      </w:r>
    </w:p>
    <w:p w14:paraId="6E3C3161" w14:textId="77777777" w:rsidR="00397FD7" w:rsidRPr="00AF2BCB" w:rsidRDefault="00550460" w:rsidP="00397FD7">
      <w:pPr>
        <w:jc w:val="center"/>
        <w:rPr>
          <w:rFonts w:ascii="Calibri" w:hAnsi="Calibri"/>
          <w:b/>
          <w:bCs/>
          <w:lang w:val="en-US" w:eastAsia="en-US"/>
        </w:rPr>
      </w:pPr>
    </w:p>
    <w:p w14:paraId="163F4E0D" w14:textId="77777777" w:rsidR="0074156E" w:rsidRPr="00DB0FAC" w:rsidRDefault="0055046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/>
          <w:b/>
          <w:lang w:val="en-US" w:eastAsia="en-US"/>
        </w:rPr>
      </w:pPr>
      <w:r w:rsidRPr="00DB0FAC">
        <w:rPr>
          <w:rFonts w:ascii="Calibri" w:hAnsi="Calibri"/>
          <w:b/>
          <w:lang w:val="en-US" w:eastAsia="en-US"/>
        </w:rPr>
        <w:t>CONFIDENTIALITY:</w:t>
      </w:r>
    </w:p>
    <w:p w14:paraId="15A20D49" w14:textId="77777777" w:rsidR="0074156E" w:rsidRPr="00DB0FAC" w:rsidRDefault="00550460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/>
          <w:lang w:val="en-US" w:eastAsia="en-US"/>
        </w:rPr>
      </w:pPr>
      <w:r w:rsidRPr="00DB0FAC">
        <w:rPr>
          <w:rFonts w:ascii="Calibri" w:hAnsi="Calibri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>Copyright © Kuwait Petroleum International Ltd.</w:t>
      </w:r>
      <w:r>
        <w:rPr>
          <w:rFonts w:ascii="Calibri" w:hAnsi="Calibri"/>
          <w:lang w:val="en-US" w:eastAsia="en-US"/>
        </w:rPr>
        <w:t xml:space="preserve"> </w:t>
      </w:r>
      <w:r w:rsidRPr="00DB0FAC">
        <w:rPr>
          <w:rFonts w:ascii="Calibri" w:hAnsi="Calibri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04E464B8" w14:textId="77777777" w:rsidR="00397FD7" w:rsidRPr="00546671" w:rsidRDefault="00550460" w:rsidP="00397FD7">
      <w:pPr>
        <w:rPr>
          <w:rFonts w:ascii="Calibri" w:hAnsi="Calibri"/>
          <w:b/>
          <w:bCs/>
          <w:color w:val="003366"/>
          <w:lang w:val="es-ES" w:eastAsia="en-US"/>
        </w:rPr>
      </w:pPr>
    </w:p>
    <w:p w14:paraId="48F886FD" w14:textId="77777777" w:rsidR="00397FD7" w:rsidRPr="004A6E34" w:rsidRDefault="00550460" w:rsidP="00397FD7">
      <w:pPr>
        <w:rPr>
          <w:rFonts w:ascii="Calibri" w:hAnsi="Calibri"/>
          <w:b/>
          <w:bCs/>
          <w:lang w:val="en-US" w:eastAsia="en-US"/>
        </w:rPr>
      </w:pPr>
      <w:r w:rsidRPr="004A6E34">
        <w:rPr>
          <w:rFonts w:ascii="Calibri" w:hAnsi="Calibri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/>
          <w:b/>
          <w:bCs/>
          <w:lang w:val="en-US" w:eastAsia="en-US"/>
        </w:rPr>
        <w:t xml:space="preserve">according to the released online Document Approval Flow </w:t>
      </w:r>
    </w:p>
    <w:p w14:paraId="015F6ED5" w14:textId="77777777" w:rsidR="00397FD7" w:rsidRPr="004A6E34" w:rsidRDefault="00550460" w:rsidP="00397FD7">
      <w:pPr>
        <w:rPr>
          <w:rFonts w:ascii="Calibri" w:hAnsi="Calibri"/>
          <w:lang w:val="en-US" w:eastAsia="en-US"/>
        </w:rPr>
      </w:pPr>
    </w:p>
    <w:p w14:paraId="452B8977" w14:textId="77777777" w:rsidR="00397FD7" w:rsidRPr="004A6E34" w:rsidRDefault="00550460" w:rsidP="00397FD7">
      <w:pPr>
        <w:rPr>
          <w:rFonts w:ascii="Calibri" w:hAnsi="Calibri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1346"/>
        <w:gridCol w:w="5017"/>
        <w:gridCol w:w="4749"/>
      </w:tblGrid>
      <w:tr w:rsidR="0074156E" w:rsidRPr="00546671" w14:paraId="2B425BAD" w14:textId="77777777" w:rsidTr="009A78D1">
        <w:trPr>
          <w:trHeight w:val="567"/>
        </w:trPr>
        <w:tc>
          <w:tcPr>
            <w:tcW w:w="2028" w:type="dxa"/>
          </w:tcPr>
          <w:p w14:paraId="32457AE4" w14:textId="77777777" w:rsidR="0074156E" w:rsidRPr="00546671" w:rsidRDefault="00550460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Prepared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2E8847E8" w14:textId="77777777" w:rsidR="0074156E" w:rsidRPr="00C2067C" w:rsidRDefault="00550460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3D3B6945" w14:textId="77777777" w:rsidR="0074156E" w:rsidRPr="00C2067C" w:rsidRDefault="00550460" w:rsidP="00EC5FFA">
            <w:pPr>
              <w:jc w:val="both"/>
              <w:rPr>
                <w:rFonts w:ascii="Calibri" w:hAnsi="Calibri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116D9085" w14:textId="77777777" w:rsidTr="009A78D1">
        <w:trPr>
          <w:trHeight w:val="567"/>
        </w:trPr>
        <w:tc>
          <w:tcPr>
            <w:tcW w:w="2028" w:type="dxa"/>
          </w:tcPr>
          <w:p w14:paraId="2BC3CCFF" w14:textId="77777777" w:rsidR="0074156E" w:rsidRPr="00546671" w:rsidRDefault="00550460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Reviewed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119C219D" w14:textId="77777777" w:rsidR="0074156E" w:rsidRPr="00C2067C" w:rsidRDefault="00550460" w:rsidP="0053002F">
            <w:pPr>
              <w:rPr>
                <w:rFonts w:ascii="Calibri" w:hAnsi="Calibri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DC248BF" w14:textId="77777777" w:rsidR="0074156E" w:rsidRPr="00C2067C" w:rsidRDefault="00550460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64D7A9C3" w14:textId="77777777" w:rsidTr="009A78D1">
        <w:trPr>
          <w:trHeight w:val="567"/>
        </w:trPr>
        <w:tc>
          <w:tcPr>
            <w:tcW w:w="2028" w:type="dxa"/>
          </w:tcPr>
          <w:p w14:paraId="334DFC95" w14:textId="77777777" w:rsidR="0074156E" w:rsidRPr="00546671" w:rsidRDefault="00550460" w:rsidP="0053002F">
            <w:pPr>
              <w:rPr>
                <w:rFonts w:ascii="Calibri" w:hAnsi="Calibri"/>
                <w:lang w:val="en-US" w:eastAsia="en-US"/>
              </w:rPr>
            </w:pPr>
            <w:r>
              <w:rPr>
                <w:rFonts w:ascii="Calibri" w:hAnsi="Calibri"/>
                <w:lang w:val="en-US" w:eastAsia="en-US"/>
              </w:rPr>
              <w:t>Approved by</w:t>
            </w:r>
            <w:r w:rsidRPr="00546671">
              <w:rPr>
                <w:rFonts w:ascii="Calibri" w:hAnsi="Calibri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1DFB7CB" w14:textId="77777777" w:rsidR="0074156E" w:rsidRPr="001E55B9" w:rsidRDefault="00550460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0E9AD485" w14:textId="77777777" w:rsidR="0074156E" w:rsidRPr="00546671" w:rsidRDefault="00550460" w:rsidP="00EC5FFA">
            <w:pPr>
              <w:jc w:val="both"/>
              <w:rPr>
                <w:rFonts w:ascii="Calibri" w:hAnsi="Calibri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Patrick De Baere</w:t>
            </w:r>
          </w:p>
        </w:tc>
      </w:tr>
    </w:tbl>
    <w:p w14:paraId="40988790" w14:textId="77777777" w:rsidR="00397FD7" w:rsidRPr="00F81EA5" w:rsidRDefault="00550460" w:rsidP="00397FD7">
      <w:pPr>
        <w:rPr>
          <w:rFonts w:ascii="Calibri" w:hAnsi="Calibri"/>
          <w:color w:val="003366"/>
          <w:sz w:val="10"/>
          <w:szCs w:val="10"/>
          <w:lang w:eastAsia="en-US"/>
        </w:rPr>
      </w:pPr>
    </w:p>
    <w:p w14:paraId="36958477" w14:textId="77777777" w:rsidR="00FF76DD" w:rsidRPr="00873483" w:rsidRDefault="00550460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16"/>
          <w:footerReference w:type="default" r:id="rId17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2107AB50" w14:textId="77777777" w:rsidR="00E848A8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3E43ECFC" w14:textId="77777777" w:rsidR="00E848A8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4EE75FFB" w14:textId="77777777" w:rsidR="00E848A8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1D59F142" w14:textId="77777777" w:rsidR="00E848A8" w:rsidRDefault="00550460" w:rsidP="00310E5B">
      <w:pPr>
        <w:jc w:val="center"/>
        <w:rPr>
          <w:rFonts w:ascii="Calibri" w:hAnsi="Calibri"/>
          <w:bCs/>
          <w:iCs/>
          <w:sz w:val="2"/>
          <w:szCs w:val="2"/>
          <w:lang w:val="en-US"/>
        </w:rPr>
      </w:pPr>
    </w:p>
    <w:p w14:paraId="1E8938FC" w14:textId="77777777" w:rsidR="00E848A8" w:rsidRPr="00E848A8" w:rsidRDefault="00550460" w:rsidP="00310E5B">
      <w:pPr>
        <w:jc w:val="center"/>
        <w:rPr>
          <w:rFonts w:ascii="Calibri" w:hAnsi="Calibri"/>
          <w:sz w:val="2"/>
          <w:szCs w:val="2"/>
          <w:lang w:val="en-US"/>
        </w:rPr>
      </w:pPr>
      <w:r>
        <w:rPr>
          <w:rFonts w:ascii="Calibri" w:hAnsi="Calibri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E0D03E1" w14:textId="77777777" w:rsidR="008B032F" w:rsidRPr="000601F7" w:rsidRDefault="00550460" w:rsidP="00FF76D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BHu5gd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0E0D03E1" w14:textId="77777777" w:rsidR="008B032F" w:rsidRPr="000601F7" w:rsidRDefault="00550460" w:rsidP="00FF76D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15BE461" w14:textId="77777777" w:rsidR="00FF76DD" w:rsidRPr="00ED3189" w:rsidRDefault="00550460" w:rsidP="00310E5B">
      <w:pPr>
        <w:jc w:val="center"/>
        <w:rPr>
          <w:rFonts w:ascii="Calibri" w:hAnsi="Calibri"/>
          <w:bCs/>
          <w:iCs/>
          <w:lang w:val="en-US"/>
        </w:rPr>
      </w:pPr>
    </w:p>
    <w:p w14:paraId="0D5525FF" w14:textId="77777777" w:rsidR="00FF76DD" w:rsidRDefault="00550460" w:rsidP="00310E5B">
      <w:pPr>
        <w:jc w:val="center"/>
        <w:rPr>
          <w:rFonts w:ascii="Calibri" w:hAnsi="Calibri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52370BDA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F696D" w14:textId="77777777" w:rsidR="00FF76DD" w:rsidRPr="00546671" w:rsidRDefault="00550460" w:rsidP="00310E5B">
            <w:pPr>
              <w:jc w:val="center"/>
              <w:rPr>
                <w:rFonts w:ascii="Calibri" w:hAnsi="Calibri"/>
                <w:b/>
                <w:color w:val="800000"/>
                <w:lang w:val="en-US" w:eastAsia="en-US"/>
              </w:rPr>
            </w:pPr>
            <w:r>
              <w:rPr>
                <w:rFonts w:ascii="Calibri" w:hAnsi="Calibri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4081" w14:textId="77777777" w:rsidR="00FF76DD" w:rsidRPr="0004563C" w:rsidRDefault="0055046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380C3" w14:textId="77777777" w:rsidR="00FF76DD" w:rsidRPr="0004563C" w:rsidRDefault="00550460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F81E5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800000"/>
                <w:lang w:eastAsia="en-US"/>
              </w:rPr>
            </w:pPr>
            <w:r>
              <w:rPr>
                <w:rFonts w:ascii="Calibri" w:hAnsi="Calibri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4E0398A4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85FC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6DB95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9E1A" w14:textId="77777777" w:rsidR="00FF76DD" w:rsidRPr="0004563C" w:rsidRDefault="00550460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7FD0B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2470C0C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98FA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01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0A103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DC30A" w14:textId="77777777" w:rsidR="00FF76DD" w:rsidRPr="0004563C" w:rsidRDefault="00550460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Periodic review - no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00D08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</w:t>
            </w:r>
          </w:p>
        </w:tc>
      </w:tr>
      <w:tr w:rsidR="00FF76DD" w:rsidRPr="0004563C" w14:paraId="27700B01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4A99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15 Dec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7860F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EA2F3" w14:textId="77777777" w:rsidR="00FF76DD" w:rsidRPr="0004563C" w:rsidRDefault="00550460" w:rsidP="00310E5B">
            <w:pPr>
              <w:ind w:left="360"/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Periodic review- 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E1248" w14:textId="77777777" w:rsidR="00FF76DD" w:rsidRPr="0004563C" w:rsidRDefault="00550460" w:rsidP="00310E5B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noProof/>
                <w:color w:val="000000"/>
                <w:lang w:eastAsia="en-US"/>
              </w:rPr>
              <w:t>2</w:t>
            </w:r>
          </w:p>
        </w:tc>
      </w:tr>
    </w:tbl>
    <w:p w14:paraId="1062FDB5" w14:textId="77777777" w:rsidR="009A78D1" w:rsidRPr="001F3AAC" w:rsidRDefault="00550460" w:rsidP="00ED029D">
      <w:pPr>
        <w:rPr>
          <w:rFonts w:ascii="Calibri" w:hAnsi="Calibri"/>
          <w:bCs/>
          <w:iCs/>
        </w:rPr>
      </w:pPr>
    </w:p>
    <w:sectPr w:rsidR="009A78D1" w:rsidRPr="001F3AAC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A8545" w14:textId="77777777" w:rsidR="002525B9" w:rsidRDefault="002525B9">
      <w:pPr>
        <w:rPr>
          <w:lang w:val="de-DE"/>
        </w:rPr>
      </w:pPr>
      <w:r>
        <w:rPr>
          <w:lang w:val="de-DE"/>
        </w:rPr>
        <w:separator/>
      </w:r>
    </w:p>
  </w:endnote>
  <w:endnote w:type="continuationSeparator" w:id="0">
    <w:p w14:paraId="5CCA8546" w14:textId="77777777" w:rsidR="002525B9" w:rsidRDefault="002525B9">
      <w:pPr>
        <w:rPr>
          <w:lang w:val="de-DE"/>
        </w:rPr>
      </w:pPr>
      <w:r>
        <w:rPr>
          <w:lang w:val="de-DE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302B" w14:textId="77777777" w:rsidR="008B032F" w:rsidRPr="00FA7869" w:rsidRDefault="00550460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sz w:val="18"/>
        <w:szCs w:val="18"/>
        <w:lang w:val="es-ES"/>
      </w:rPr>
    </w:pPr>
    <w:r>
      <w:rPr>
        <w:sz w:val="18"/>
        <w:szCs w:val="18"/>
        <w:lang w:val="es-ES"/>
      </w:rPr>
      <w:t>Document Code</w:t>
    </w:r>
    <w:r w:rsidRPr="00FA7869">
      <w:rPr>
        <w:sz w:val="18"/>
        <w:szCs w:val="18"/>
        <w:lang w:val="es-ES"/>
      </w:rPr>
      <w:t xml:space="preserve">: </w:t>
    </w:r>
    <w:r>
      <w:rPr>
        <w:noProof/>
        <w:sz w:val="18"/>
        <w:szCs w:val="18"/>
        <w:lang w:val="es-ES"/>
      </w:rPr>
      <w:t>KPNWE.WI.11.HSCO.026</w:t>
    </w:r>
    <w:r>
      <w:rPr>
        <w:sz w:val="18"/>
        <w:szCs w:val="18"/>
        <w:lang w:val="es-ES"/>
      </w:rPr>
      <w:tab/>
      <w:t>Rev</w:t>
    </w:r>
    <w:r w:rsidRPr="00FA7869">
      <w:rPr>
        <w:sz w:val="18"/>
        <w:szCs w:val="18"/>
        <w:lang w:val="es-ES"/>
      </w:rPr>
      <w:t xml:space="preserve">: </w:t>
    </w:r>
    <w:bookmarkStart w:id="2" w:name="RevisionNumber"/>
    <w:r>
      <w:rPr>
        <w:noProof/>
        <w:sz w:val="18"/>
        <w:szCs w:val="18"/>
        <w:lang w:val="es-ES"/>
      </w:rPr>
      <w:t>2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1B0BD790" w14:textId="6E160774" w:rsidR="008B032F" w:rsidRPr="00E848A8" w:rsidRDefault="0055046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18"/>
        <w:szCs w:val="18"/>
        <w:lang w:val="en-US"/>
      </w:rPr>
    </w:pPr>
    <w:r>
      <w:rPr>
        <w:sz w:val="18"/>
        <w:szCs w:val="18"/>
        <w:lang w:val="fr-FR"/>
      </w:rPr>
      <w:t>Approval</w:t>
    </w:r>
    <w:r>
      <w:rPr>
        <w:sz w:val="18"/>
        <w:szCs w:val="18"/>
        <w:lang w:val="fr-FR"/>
      </w:rPr>
      <w:t xml:space="preserve"> date</w:t>
    </w:r>
    <w:r w:rsidRPr="00C25966">
      <w:rPr>
        <w:sz w:val="18"/>
        <w:szCs w:val="18"/>
        <w:lang w:val="fr-FR"/>
      </w:rPr>
      <w:t xml:space="preserve">: </w:t>
    </w:r>
    <w:r>
      <w:rPr>
        <w:noProof/>
        <w:sz w:val="18"/>
        <w:szCs w:val="18"/>
        <w:lang w:val="fr-FR"/>
      </w:rPr>
      <w:t>15 Dec 2020</w:t>
    </w:r>
    <w:r w:rsidRPr="00C25966">
      <w:rPr>
        <w:sz w:val="18"/>
        <w:szCs w:val="18"/>
        <w:lang w:val="fr-FR"/>
      </w:rPr>
      <w:tab/>
    </w:r>
    <w:r>
      <w:rPr>
        <w:sz w:val="18"/>
        <w:szCs w:val="18"/>
        <w:lang w:val="fr-FR"/>
      </w:rPr>
      <w:t>Next Review D</w:t>
    </w:r>
    <w:r>
      <w:rPr>
        <w:sz w:val="18"/>
        <w:szCs w:val="18"/>
        <w:lang w:val="fr-FR"/>
      </w:rPr>
      <w:t xml:space="preserve">ate: </w:t>
    </w:r>
    <w:r>
      <w:rPr>
        <w:noProof/>
        <w:sz w:val="18"/>
        <w:szCs w:val="18"/>
        <w:lang w:val="fr-FR"/>
      </w:rPr>
      <w:t>15 Dec 2023</w:t>
    </w:r>
    <w:r w:rsidRPr="00C25966">
      <w:rPr>
        <w:sz w:val="18"/>
        <w:szCs w:val="18"/>
        <w:lang w:val="fr-FR"/>
      </w:rPr>
      <w:tab/>
      <w:t xml:space="preserve">Page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PAGE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  <w:r w:rsidRPr="00C25966">
      <w:rPr>
        <w:sz w:val="18"/>
        <w:szCs w:val="18"/>
        <w:lang w:val="fr-FR"/>
      </w:rPr>
      <w:t xml:space="preserve"> of </w:t>
    </w:r>
    <w:r w:rsidRPr="009D67FF">
      <w:rPr>
        <w:sz w:val="18"/>
        <w:szCs w:val="18"/>
      </w:rPr>
      <w:fldChar w:fldCharType="begin"/>
    </w:r>
    <w:r w:rsidRPr="00C25966">
      <w:rPr>
        <w:sz w:val="18"/>
        <w:szCs w:val="18"/>
        <w:lang w:val="fr-FR"/>
      </w:rPr>
      <w:instrText xml:space="preserve"> NUMPAGES </w:instrText>
    </w:r>
    <w:r w:rsidRPr="009D67FF">
      <w:rPr>
        <w:sz w:val="18"/>
        <w:szCs w:val="18"/>
      </w:rPr>
      <w:fldChar w:fldCharType="separate"/>
    </w:r>
    <w:r>
      <w:rPr>
        <w:noProof/>
        <w:sz w:val="18"/>
        <w:szCs w:val="18"/>
        <w:lang w:val="fr-FR"/>
      </w:rPr>
      <w:t>1</w:t>
    </w:r>
    <w:r w:rsidRPr="009D67FF">
      <w:rPr>
        <w:sz w:val="18"/>
        <w:szCs w:val="18"/>
      </w:rPr>
      <w:fldChar w:fldCharType="end"/>
    </w:r>
  </w:p>
  <w:p w14:paraId="30595F0B" w14:textId="77777777" w:rsidR="00414BF6" w:rsidRPr="00414BF6" w:rsidRDefault="00550460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sz w:val="2"/>
        <w:szCs w:val="2"/>
        <w:lang w:val="en-US"/>
      </w:rPr>
    </w:pPr>
  </w:p>
  <w:p w14:paraId="6F9FF785" w14:textId="77777777" w:rsidR="005A05A8" w:rsidRPr="005A05A8" w:rsidRDefault="00550460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b/>
        <w:color w:val="FF0000"/>
        <w:sz w:val="16"/>
        <w:szCs w:val="16"/>
        <w:lang w:val="en-US"/>
      </w:rPr>
    </w:pPr>
    <w:r w:rsidRPr="005A05A8">
      <w:rPr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A8543" w14:textId="77777777" w:rsidR="002525B9" w:rsidRDefault="002525B9">
      <w:pPr>
        <w:rPr>
          <w:lang w:val="de-DE"/>
        </w:rPr>
      </w:pPr>
      <w:r>
        <w:rPr>
          <w:lang w:val="de-DE"/>
        </w:rPr>
        <w:separator/>
      </w:r>
    </w:p>
  </w:footnote>
  <w:footnote w:type="continuationSeparator" w:id="0">
    <w:p w14:paraId="5CCA8544" w14:textId="77777777" w:rsidR="002525B9" w:rsidRDefault="002525B9">
      <w:pPr>
        <w:rPr>
          <w:lang w:val="de-DE"/>
        </w:rPr>
      </w:pPr>
      <w:r>
        <w:rPr>
          <w:lang w:val="de-DE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29390" w14:textId="77777777" w:rsidR="00B47929" w:rsidRDefault="00550460" w:rsidP="00E91575">
    <w:pPr>
      <w:tabs>
        <w:tab w:val="left" w:pos="5529"/>
      </w:tabs>
      <w:spacing w:before="160"/>
      <w:ind w:right="2268"/>
      <w:jc w:val="center"/>
      <w:rPr>
        <w:rFonts w:ascii="Calibri" w:hAnsi="Calibri"/>
        <w:b/>
        <w:bCs/>
        <w:sz w:val="28"/>
        <w:szCs w:val="28"/>
      </w:rPr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bCs/>
        <w:noProof/>
        <w:sz w:val="28"/>
        <w:szCs w:val="28"/>
      </w:rPr>
      <w:t>Die fünf lebenswichtigen Punkte beim Arbeiten an elektrischen Anlagen</w:t>
    </w:r>
  </w:p>
  <w:p w14:paraId="31C3C0C6" w14:textId="77777777" w:rsidR="00113736" w:rsidRPr="003D0918" w:rsidRDefault="00550460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E3FD1"/>
    <w:multiLevelType w:val="hybridMultilevel"/>
    <w:tmpl w:val="339C6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3D55"/>
    <w:multiLevelType w:val="hybridMultilevel"/>
    <w:tmpl w:val="2716FFBC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23953"/>
    <w:multiLevelType w:val="hybridMultilevel"/>
    <w:tmpl w:val="92FEA38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38635FF2"/>
    <w:multiLevelType w:val="hybridMultilevel"/>
    <w:tmpl w:val="38E033C6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BC70E38"/>
    <w:multiLevelType w:val="hybridMultilevel"/>
    <w:tmpl w:val="34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203361"/>
    <w:multiLevelType w:val="hybridMultilevel"/>
    <w:tmpl w:val="95CA02F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7" w15:restartNumberingAfterBreak="0">
    <w:nsid w:val="64ED2B0D"/>
    <w:multiLevelType w:val="hybridMultilevel"/>
    <w:tmpl w:val="AAB8EE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30387"/>
    <w:multiLevelType w:val="hybridMultilevel"/>
    <w:tmpl w:val="23722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06F49"/>
    <w:multiLevelType w:val="hybridMultilevel"/>
    <w:tmpl w:val="4A46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3531CB"/>
    <w:multiLevelType w:val="hybridMultilevel"/>
    <w:tmpl w:val="E9309A0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07A95"/>
    <w:multiLevelType w:val="hybridMultilevel"/>
    <w:tmpl w:val="65A852D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AA7DBB"/>
    <w:multiLevelType w:val="hybridMultilevel"/>
    <w:tmpl w:val="A8368B6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30260A0"/>
    <w:multiLevelType w:val="hybridMultilevel"/>
    <w:tmpl w:val="302EBA12"/>
    <w:lvl w:ilvl="0" w:tplc="08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4A819EE"/>
    <w:multiLevelType w:val="multilevel"/>
    <w:tmpl w:val="34F8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14"/>
  </w:num>
  <w:num w:numId="6">
    <w:abstractNumId w:val="12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doNotHyphenateCap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914"/>
    <w:rsid w:val="00052999"/>
    <w:rsid w:val="000A43F2"/>
    <w:rsid w:val="00135598"/>
    <w:rsid w:val="001D0CA4"/>
    <w:rsid w:val="002525B9"/>
    <w:rsid w:val="003F5AA9"/>
    <w:rsid w:val="004606DE"/>
    <w:rsid w:val="00546478"/>
    <w:rsid w:val="00550460"/>
    <w:rsid w:val="00550C52"/>
    <w:rsid w:val="00583AD1"/>
    <w:rsid w:val="005B4FC5"/>
    <w:rsid w:val="008460FE"/>
    <w:rsid w:val="00A8247E"/>
    <w:rsid w:val="00AE3914"/>
    <w:rsid w:val="00B16E37"/>
    <w:rsid w:val="00BE5B86"/>
    <w:rsid w:val="00C24809"/>
    <w:rsid w:val="00C51327"/>
    <w:rsid w:val="00E659AD"/>
    <w:rsid w:val="00E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5CCA84F8"/>
  <w15:docId w15:val="{1FB9B662-97B7-4653-BEAE-F599A322F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7"/>
      </w:numPr>
      <w:spacing w:before="360" w:after="120" w:line="300" w:lineRule="exact"/>
      <w:outlineLvl w:val="0"/>
    </w:pPr>
    <w:rPr>
      <w:b/>
      <w:bCs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7"/>
      </w:numPr>
      <w:tabs>
        <w:tab w:val="left" w:pos="576"/>
      </w:tabs>
      <w:spacing w:after="120" w:line="300" w:lineRule="exact"/>
      <w:outlineLvl w:val="1"/>
    </w:pPr>
    <w:rPr>
      <w:b/>
      <w:bCs/>
      <w:iCs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7"/>
      </w:numPr>
      <w:spacing w:after="120" w:line="300" w:lineRule="exact"/>
      <w:outlineLvl w:val="2"/>
    </w:pPr>
    <w:rPr>
      <w:b/>
      <w:bCs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7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7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7"/>
      </w:numPr>
      <w:spacing w:before="240" w:after="60"/>
      <w:outlineLvl w:val="5"/>
    </w:pPr>
    <w:rPr>
      <w:rFonts w:ascii="Times New Roman" w:hAnsi="Times New Roman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7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7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7"/>
      </w:numPr>
      <w:spacing w:before="240" w:after="60"/>
      <w:outlineLvl w:val="8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4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46478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character" w:customStyle="1" w:styleId="FooterChar">
    <w:name w:val="Footer Char"/>
    <w:link w:val="Footer"/>
    <w:uiPriority w:val="99"/>
    <w:rPr>
      <w:rFonts w:ascii="Arial" w:hAnsi="Arial" w:cs="Arial"/>
      <w:sz w:val="22"/>
      <w:szCs w:val="22"/>
    </w:rPr>
  </w:style>
  <w:style w:type="character" w:customStyle="1" w:styleId="HeaderChar">
    <w:name w:val="Header Char"/>
    <w:link w:val="Header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F5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2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3AC00-6D65-4E37-A737-6C978C307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D21D80-5473-428A-A0CB-9D8C23D0F0B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0344af80-88ed-49c6-8710-a509718edc8d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9099FC-D820-4ADF-862C-25B648AA5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341</Words>
  <Characters>1948</Characters>
  <Application>Microsoft Office Word</Application>
  <DocSecurity>4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Die fünf lebenswichtigen Punkte beim Arbeiten an elektrischen Anlagen</vt:lpstr>
      <vt:lpstr>Doelstelling</vt:lpstr>
    </vt:vector>
  </TitlesOfParts>
  <Company>Kuwait Petroleum North West Europe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fünf lebenswichtigen Punkte beim Arbeiten an elektrischen Anlagen</dc:title>
  <dc:creator>joplovie</dc:creator>
  <cp:lastModifiedBy>An Cornelis</cp:lastModifiedBy>
  <cp:revision>2</cp:revision>
  <cp:lastPrinted>2011-08-24T07:45:00Z</cp:lastPrinted>
  <dcterms:created xsi:type="dcterms:W3CDTF">2020-12-28T10:15:00Z</dcterms:created>
  <dcterms:modified xsi:type="dcterms:W3CDTF">2020-12-28T10:15:00Z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KPNWE.WI.11.HSCO.026.docx</vt:lpwstr>
  </property>
</Properties>
</file>